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26D" w:rsidRDefault="00E6226D" w:rsidP="00E6226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E6226D" w:rsidRDefault="00E6226D" w:rsidP="00E622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E6226D" w:rsidRDefault="00E6226D" w:rsidP="00E622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E6226D" w:rsidRDefault="00E6226D" w:rsidP="00E6226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6226D" w:rsidRDefault="00E6226D" w:rsidP="00E6226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6226D" w:rsidRDefault="00E6226D" w:rsidP="00E6226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 сентября 2022 г.                         г. Ипатово                                            № 1495</w:t>
      </w:r>
    </w:p>
    <w:p w:rsidR="00E6226D" w:rsidRDefault="00E6226D" w:rsidP="00E6226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6226D" w:rsidRDefault="00E6226D" w:rsidP="00E6226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E7B8D" w:rsidRPr="000E7B8D" w:rsidRDefault="000E7B8D" w:rsidP="000E7B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E7B8D">
        <w:rPr>
          <w:rFonts w:ascii="Times New Roman" w:hAnsi="Times New Roman" w:cs="Times New Roman"/>
          <w:sz w:val="28"/>
          <w:szCs w:val="28"/>
        </w:rPr>
        <w:t xml:space="preserve">О внесении изменений в муниципальную программу «Развитие жилищно-коммунального хозяйства, защита населения и территории от чрезвычайных ситуаций в </w:t>
      </w:r>
      <w:proofErr w:type="spellStart"/>
      <w:r w:rsidRPr="000E7B8D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0E7B8D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края», утвержденную постановлением администрации Ипатовского городского округа Ставропольского края от 18 декабря 2020 г. № 1713</w:t>
      </w:r>
    </w:p>
    <w:p w:rsidR="000E7B8D" w:rsidRPr="000E7B8D" w:rsidRDefault="000E7B8D" w:rsidP="000E7B8D">
      <w:pPr>
        <w:rPr>
          <w:rFonts w:ascii="Times New Roman" w:hAnsi="Times New Roman" w:cs="Times New Roman"/>
          <w:sz w:val="28"/>
          <w:szCs w:val="28"/>
        </w:rPr>
      </w:pPr>
    </w:p>
    <w:bookmarkEnd w:id="0"/>
    <w:p w:rsidR="000E7B8D" w:rsidRPr="000E7B8D" w:rsidRDefault="000E7B8D" w:rsidP="000E7B8D">
      <w:pPr>
        <w:rPr>
          <w:rFonts w:ascii="Times New Roman" w:hAnsi="Times New Roman" w:cs="Times New Roman"/>
          <w:sz w:val="28"/>
          <w:szCs w:val="28"/>
        </w:rPr>
      </w:pPr>
    </w:p>
    <w:p w:rsidR="000E7B8D" w:rsidRPr="000E7B8D" w:rsidRDefault="000E7B8D" w:rsidP="000E7B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E7B8D">
        <w:rPr>
          <w:rFonts w:ascii="Times New Roman" w:hAnsi="Times New Roman" w:cs="Times New Roman"/>
          <w:sz w:val="28"/>
          <w:szCs w:val="28"/>
        </w:rPr>
        <w:t>В соответствии с решением Думы Ипатовского городского округа Ставропольского края от 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7B8D">
        <w:rPr>
          <w:rFonts w:ascii="Times New Roman" w:hAnsi="Times New Roman" w:cs="Times New Roman"/>
          <w:sz w:val="28"/>
          <w:szCs w:val="28"/>
        </w:rPr>
        <w:t>июля 2022 г. № 99 «О внесении изменений в решение Думы Ипатовского городского округа Ставропольского края от 14 декабря 2021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7B8D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7B8D">
        <w:rPr>
          <w:rFonts w:ascii="Times New Roman" w:hAnsi="Times New Roman" w:cs="Times New Roman"/>
          <w:sz w:val="28"/>
          <w:szCs w:val="28"/>
        </w:rPr>
        <w:t>182 «О бюджете Ипатовского городского округа Ставропольского края на 2022 год и на плановый период 2023 и 2024 годов»», постановлением администрации Ипатовского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администрация Ипатовского городского округа Ставропольского края</w:t>
      </w:r>
    </w:p>
    <w:p w:rsidR="000E7B8D" w:rsidRPr="000E7B8D" w:rsidRDefault="000E7B8D" w:rsidP="000E7B8D">
      <w:pPr>
        <w:rPr>
          <w:rFonts w:ascii="Times New Roman" w:hAnsi="Times New Roman" w:cs="Times New Roman"/>
          <w:sz w:val="28"/>
          <w:szCs w:val="28"/>
        </w:rPr>
      </w:pPr>
    </w:p>
    <w:p w:rsidR="000E7B8D" w:rsidRPr="000E7B8D" w:rsidRDefault="000E7B8D" w:rsidP="000E7B8D">
      <w:pPr>
        <w:rPr>
          <w:rFonts w:ascii="Times New Roman" w:hAnsi="Times New Roman" w:cs="Times New Roman"/>
          <w:sz w:val="28"/>
          <w:szCs w:val="28"/>
        </w:rPr>
      </w:pPr>
      <w:r w:rsidRPr="000E7B8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E7B8D" w:rsidRPr="000E7B8D" w:rsidRDefault="000E7B8D" w:rsidP="000E7B8D">
      <w:pPr>
        <w:rPr>
          <w:rFonts w:ascii="Times New Roman" w:hAnsi="Times New Roman" w:cs="Times New Roman"/>
          <w:sz w:val="28"/>
          <w:szCs w:val="28"/>
        </w:rPr>
      </w:pPr>
    </w:p>
    <w:p w:rsidR="000E7B8D" w:rsidRDefault="000E7B8D" w:rsidP="000E7B8D">
      <w:pPr>
        <w:rPr>
          <w:rFonts w:ascii="Times New Roman" w:hAnsi="Times New Roman" w:cs="Times New Roman"/>
          <w:sz w:val="28"/>
          <w:szCs w:val="28"/>
        </w:rPr>
      </w:pPr>
      <w:r w:rsidRPr="000E7B8D">
        <w:rPr>
          <w:rFonts w:ascii="Times New Roman" w:hAnsi="Times New Roman" w:cs="Times New Roman"/>
          <w:sz w:val="28"/>
          <w:szCs w:val="28"/>
        </w:rPr>
        <w:tab/>
        <w:t xml:space="preserve">1. Утвердить прилагаемые изменения, которые вносятся в муниципальную программу «Развитие жилищно-коммунального хозяйства, защита населения и территории от чрезвычайных ситуаций в </w:t>
      </w:r>
      <w:proofErr w:type="spellStart"/>
      <w:r w:rsidRPr="000E7B8D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0E7B8D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края», утвержденную постановлением администрации Ипатовского городского округа Ставропольского края от 18 декабря 2020 г. № 1713 «Об утверждении муниципальной программы «Развитие жилищно-коммунального хозяйства, защита населения и территории от чрезвычайных ситуаций в </w:t>
      </w:r>
      <w:proofErr w:type="spellStart"/>
      <w:r w:rsidRPr="000E7B8D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0E7B8D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 (с изменениями, внесенными постановлениями администрации Ипатовского городского округа Ставропольского края от 31 марта 2021 г. № 396, от 10 ноября 2021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7B8D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7B8D">
        <w:rPr>
          <w:rFonts w:ascii="Times New Roman" w:hAnsi="Times New Roman" w:cs="Times New Roman"/>
          <w:sz w:val="28"/>
          <w:szCs w:val="28"/>
        </w:rPr>
        <w:t>№ 1698, от 30 декабря 2021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7B8D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7B8D">
        <w:rPr>
          <w:rFonts w:ascii="Times New Roman" w:hAnsi="Times New Roman" w:cs="Times New Roman"/>
          <w:sz w:val="28"/>
          <w:szCs w:val="28"/>
        </w:rPr>
        <w:t>2019,</w:t>
      </w:r>
      <w:r w:rsidR="00C3724E">
        <w:rPr>
          <w:rFonts w:ascii="Times New Roman" w:hAnsi="Times New Roman" w:cs="Times New Roman"/>
          <w:sz w:val="28"/>
          <w:szCs w:val="28"/>
        </w:rPr>
        <w:t xml:space="preserve"> </w:t>
      </w:r>
      <w:r w:rsidRPr="000E7B8D">
        <w:rPr>
          <w:rFonts w:ascii="Times New Roman" w:hAnsi="Times New Roman" w:cs="Times New Roman"/>
          <w:sz w:val="28"/>
          <w:szCs w:val="28"/>
        </w:rPr>
        <w:t>от 01 июня 2022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7B8D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7B8D">
        <w:rPr>
          <w:rFonts w:ascii="Times New Roman" w:hAnsi="Times New Roman" w:cs="Times New Roman"/>
          <w:sz w:val="28"/>
          <w:szCs w:val="28"/>
        </w:rPr>
        <w:t>793).</w:t>
      </w:r>
    </w:p>
    <w:p w:rsidR="000E7B8D" w:rsidRPr="000E7B8D" w:rsidRDefault="000E7B8D" w:rsidP="000E7B8D">
      <w:pPr>
        <w:rPr>
          <w:rFonts w:ascii="Times New Roman" w:hAnsi="Times New Roman" w:cs="Times New Roman"/>
          <w:sz w:val="28"/>
          <w:szCs w:val="28"/>
        </w:rPr>
      </w:pPr>
    </w:p>
    <w:p w:rsidR="000E7B8D" w:rsidRPr="000E7B8D" w:rsidRDefault="000E7B8D" w:rsidP="000E7B8D">
      <w:pPr>
        <w:rPr>
          <w:rFonts w:ascii="Times New Roman" w:hAnsi="Times New Roman" w:cs="Times New Roman"/>
          <w:sz w:val="28"/>
          <w:szCs w:val="28"/>
        </w:rPr>
      </w:pPr>
      <w:r w:rsidRPr="000E7B8D">
        <w:rPr>
          <w:rFonts w:ascii="Times New Roman" w:hAnsi="Times New Roman" w:cs="Times New Roman"/>
          <w:sz w:val="28"/>
          <w:szCs w:val="28"/>
        </w:rPr>
        <w:tab/>
        <w:t>2. Отделу по связям с общественностью,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0E7B8D" w:rsidRPr="000E7B8D" w:rsidRDefault="000E7B8D" w:rsidP="000E7B8D">
      <w:pPr>
        <w:rPr>
          <w:rFonts w:ascii="Times New Roman" w:hAnsi="Times New Roman" w:cs="Times New Roman"/>
          <w:sz w:val="28"/>
          <w:szCs w:val="28"/>
        </w:rPr>
      </w:pPr>
      <w:r w:rsidRPr="000E7B8D">
        <w:rPr>
          <w:rFonts w:ascii="Times New Roman" w:hAnsi="Times New Roman" w:cs="Times New Roman"/>
          <w:sz w:val="28"/>
          <w:szCs w:val="28"/>
        </w:rPr>
        <w:lastRenderedPageBreak/>
        <w:tab/>
        <w:t>3. Обнародовать настоящее постановление в районном муниципальном казенном учреждении культуры «</w:t>
      </w:r>
      <w:proofErr w:type="spellStart"/>
      <w:r w:rsidRPr="000E7B8D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0E7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7B8D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0E7B8D">
        <w:rPr>
          <w:rFonts w:ascii="Times New Roman" w:hAnsi="Times New Roman" w:cs="Times New Roman"/>
          <w:sz w:val="28"/>
          <w:szCs w:val="28"/>
        </w:rPr>
        <w:t xml:space="preserve"> центральная библиотека» </w:t>
      </w:r>
      <w:proofErr w:type="spellStart"/>
      <w:r w:rsidRPr="000E7B8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0E7B8D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края.</w:t>
      </w:r>
    </w:p>
    <w:p w:rsidR="000E7B8D" w:rsidRPr="000E7B8D" w:rsidRDefault="000E7B8D" w:rsidP="000E7B8D">
      <w:pPr>
        <w:rPr>
          <w:rFonts w:ascii="Times New Roman" w:hAnsi="Times New Roman" w:cs="Times New Roman"/>
          <w:sz w:val="28"/>
          <w:szCs w:val="28"/>
        </w:rPr>
      </w:pPr>
    </w:p>
    <w:p w:rsidR="000E7B8D" w:rsidRPr="000E7B8D" w:rsidRDefault="000E7B8D" w:rsidP="000E7B8D">
      <w:pPr>
        <w:rPr>
          <w:rFonts w:ascii="Times New Roman" w:hAnsi="Times New Roman" w:cs="Times New Roman"/>
          <w:sz w:val="28"/>
          <w:szCs w:val="28"/>
        </w:rPr>
      </w:pPr>
      <w:r w:rsidRPr="000E7B8D">
        <w:rPr>
          <w:rFonts w:ascii="Times New Roman" w:hAnsi="Times New Roman" w:cs="Times New Roman"/>
          <w:sz w:val="28"/>
          <w:szCs w:val="28"/>
        </w:rPr>
        <w:tab/>
        <w:t xml:space="preserve">4. Контроль за выполнением настоящего постановления возложить на заместителя главы администрации – начальника отдела сельского хозяйства, охраны окружающей среды, гражданской обороны, чрезвычайных ситуаций и антитеррора администрации </w:t>
      </w:r>
      <w:proofErr w:type="spellStart"/>
      <w:r w:rsidRPr="000E7B8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0E7B8D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Н.С.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7B8D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0E7B8D">
        <w:rPr>
          <w:rFonts w:ascii="Times New Roman" w:hAnsi="Times New Roman" w:cs="Times New Roman"/>
          <w:sz w:val="28"/>
          <w:szCs w:val="28"/>
        </w:rPr>
        <w:t>.</w:t>
      </w:r>
    </w:p>
    <w:p w:rsidR="000E7B8D" w:rsidRPr="000E7B8D" w:rsidRDefault="000E7B8D" w:rsidP="000E7B8D">
      <w:pPr>
        <w:rPr>
          <w:rFonts w:ascii="Times New Roman" w:hAnsi="Times New Roman" w:cs="Times New Roman"/>
          <w:sz w:val="28"/>
          <w:szCs w:val="28"/>
        </w:rPr>
      </w:pPr>
    </w:p>
    <w:p w:rsidR="000E7B8D" w:rsidRPr="000E7B8D" w:rsidRDefault="000E7B8D" w:rsidP="000E7B8D">
      <w:pPr>
        <w:rPr>
          <w:rFonts w:ascii="Times New Roman" w:hAnsi="Times New Roman" w:cs="Times New Roman"/>
          <w:sz w:val="28"/>
          <w:szCs w:val="28"/>
        </w:rPr>
      </w:pPr>
      <w:r w:rsidRPr="000E7B8D">
        <w:rPr>
          <w:rFonts w:ascii="Times New Roman" w:hAnsi="Times New Roman" w:cs="Times New Roman"/>
          <w:sz w:val="28"/>
          <w:szCs w:val="28"/>
        </w:rPr>
        <w:tab/>
        <w:t>5. Настоящее постановление вступает в силу на следующий день после дня его официального обнародования.</w:t>
      </w:r>
    </w:p>
    <w:p w:rsidR="000E7B8D" w:rsidRPr="00E0212F" w:rsidRDefault="000E7B8D" w:rsidP="000E7B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E7B8D" w:rsidRDefault="000E7B8D" w:rsidP="000E7B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E7B8D" w:rsidRDefault="000E7B8D" w:rsidP="000E7B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E7B8D" w:rsidRPr="00E0212F" w:rsidRDefault="000E7B8D" w:rsidP="000E7B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E7B8D" w:rsidRPr="00E0212F" w:rsidRDefault="000E7B8D" w:rsidP="000E7B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0E7B8D" w:rsidRPr="00E0212F" w:rsidRDefault="000E7B8D" w:rsidP="000E7B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 xml:space="preserve">Ипатовского городского </w:t>
      </w:r>
    </w:p>
    <w:p w:rsidR="000E7B8D" w:rsidRPr="00E0212F" w:rsidRDefault="000E7B8D" w:rsidP="000E7B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>округа Ставропольского края,</w:t>
      </w:r>
    </w:p>
    <w:p w:rsidR="000E7B8D" w:rsidRPr="00E0212F" w:rsidRDefault="000E7B8D" w:rsidP="000E7B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 xml:space="preserve">первый </w:t>
      </w: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0E7B8D" w:rsidRPr="00E0212F" w:rsidRDefault="000E7B8D" w:rsidP="000E7B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0E7B8D" w:rsidRPr="00E0212F" w:rsidRDefault="000E7B8D" w:rsidP="000E7B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0212F">
        <w:rPr>
          <w:rFonts w:ascii="Times New Roman" w:hAnsi="Times New Roman" w:cs="Times New Roman"/>
          <w:sz w:val="28"/>
          <w:szCs w:val="28"/>
        </w:rPr>
        <w:t xml:space="preserve">      Т.А. Фоменко</w:t>
      </w:r>
    </w:p>
    <w:p w:rsidR="000E7B8D" w:rsidRDefault="000E7B8D" w:rsidP="000E7B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0E7B8D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E7B8D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3F08A5"/>
    <w:rsid w:val="003F4829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62EC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5925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3724E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226D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0B3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B106E73B-8F4F-4D81-AB09-4AD1735DC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236C2-DC90-476A-915C-A8A80EF98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77onetwo77@gmail.com</cp:lastModifiedBy>
  <cp:revision>6</cp:revision>
  <cp:lastPrinted>2022-09-27T16:58:00Z</cp:lastPrinted>
  <dcterms:created xsi:type="dcterms:W3CDTF">2022-09-27T16:58:00Z</dcterms:created>
  <dcterms:modified xsi:type="dcterms:W3CDTF">2022-09-29T08:40:00Z</dcterms:modified>
</cp:coreProperties>
</file>